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8"/>
        <w:spacing w:before="258" w:line="219" w:lineRule="auto"/>
        <w:outlineLvl w:val="0"/>
        <w:rPr>
          <w:rFonts w:ascii="SimSun" w:hAnsi="SimSun" w:eastAsia="SimSun" w:cs="SimSun"/>
          <w:sz w:val="128"/>
          <w:szCs w:val="128"/>
        </w:rPr>
      </w:pPr>
      <w:r>
        <w:rPr>
          <w:rFonts w:ascii="SimSun" w:hAnsi="SimSun" w:eastAsia="SimSun" w:cs="SimSun"/>
          <w:sz w:val="128"/>
          <w:szCs w:val="128"/>
          <w:b/>
          <w:bCs/>
          <w:u w:val="single" w:color="FF0000"/>
          <w:color w:val="E04030"/>
          <w:spacing w:val="146"/>
        </w:rPr>
        <w:t>耒阳市教育局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ind w:left="2695" w:right="257" w:hanging="2539"/>
        <w:spacing w:before="149" w:line="263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21"/>
        </w:rPr>
        <w:t>耒阳市2026届公费定向培养师范毕业生集中</w:t>
      </w:r>
      <w:r>
        <w:rPr>
          <w:rFonts w:ascii="SimSun" w:hAnsi="SimSun" w:eastAsia="SimSun" w:cs="SimSun"/>
          <w:sz w:val="46"/>
          <w:szCs w:val="46"/>
          <w:spacing w:val="4"/>
        </w:rPr>
        <w:t xml:space="preserve"> </w:t>
      </w:r>
      <w:r>
        <w:rPr>
          <w:rFonts w:ascii="SimSun" w:hAnsi="SimSun" w:eastAsia="SimSun" w:cs="SimSun"/>
          <w:sz w:val="46"/>
          <w:szCs w:val="46"/>
          <w:b/>
          <w:bCs/>
          <w:spacing w:val="-29"/>
        </w:rPr>
        <w:t>报到资格审核通知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pStyle w:val="BodyText"/>
        <w:ind w:left="149" w:right="112" w:firstLine="640"/>
        <w:spacing w:before="104" w:line="315" w:lineRule="auto"/>
        <w:jc w:val="both"/>
        <w:rPr/>
      </w:pPr>
      <w:r>
        <w:rPr>
          <w:spacing w:val="-5"/>
        </w:rPr>
        <w:t>根据湖南省中小学教师公费定向培养协议及《中共耒阳市</w:t>
      </w:r>
      <w:r>
        <w:rPr>
          <w:spacing w:val="14"/>
        </w:rPr>
        <w:t xml:space="preserve"> </w:t>
      </w:r>
      <w:r>
        <w:rPr>
          <w:spacing w:val="2"/>
        </w:rPr>
        <w:t>委办公室耒阳市人民政府办公室关于印发&lt;耒阳市推进教育高</w:t>
      </w:r>
      <w:r>
        <w:rPr>
          <w:spacing w:val="1"/>
        </w:rPr>
        <w:t xml:space="preserve"> </w:t>
      </w:r>
      <w:r>
        <w:rPr>
          <w:spacing w:val="2"/>
        </w:rPr>
        <w:t>质量发展若干措施〉的通知》(耒办发〔2026〕4号)精神，为</w:t>
      </w:r>
      <w:r>
        <w:rPr>
          <w:spacing w:val="16"/>
        </w:rPr>
        <w:t xml:space="preserve"> </w:t>
      </w:r>
      <w:r>
        <w:rPr>
          <w:spacing w:val="-4"/>
        </w:rPr>
        <w:t>做好2026届公费师范毕业生分配资格审核、集中报到工作，现</w:t>
      </w:r>
      <w:r>
        <w:rPr>
          <w:spacing w:val="7"/>
        </w:rPr>
        <w:t xml:space="preserve"> </w:t>
      </w:r>
      <w:r>
        <w:rPr>
          <w:spacing w:val="-15"/>
        </w:rPr>
        <w:t>将有关事项通知如下：</w:t>
      </w:r>
    </w:p>
    <w:p>
      <w:pPr>
        <w:ind w:left="789"/>
        <w:spacing w:before="1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0"/>
        </w:rPr>
        <w:t>一、报到对象</w:t>
      </w:r>
    </w:p>
    <w:p>
      <w:pPr>
        <w:pStyle w:val="BodyText"/>
        <w:ind w:left="789"/>
        <w:spacing w:before="181" w:line="221" w:lineRule="auto"/>
        <w:rPr/>
      </w:pPr>
      <w:r>
        <w:rPr>
          <w:spacing w:val="-3"/>
        </w:rPr>
        <w:t>耒阳市2026届及往届延期公费定向培养师范毕业生。</w:t>
      </w:r>
    </w:p>
    <w:p>
      <w:pPr>
        <w:ind w:left="789"/>
        <w:spacing w:before="160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0"/>
        </w:rPr>
        <w:t>二、报到时间</w:t>
      </w:r>
    </w:p>
    <w:p>
      <w:pPr>
        <w:pStyle w:val="BodyText"/>
        <w:spacing w:before="155" w:line="222" w:lineRule="auto"/>
        <w:jc w:val="right"/>
        <w:rPr/>
      </w:pPr>
      <w:r>
        <w:rPr>
          <w:spacing w:val="-3"/>
        </w:rPr>
        <w:t>2026年8月3日至4日上午8:00—12:00</w:t>
      </w:r>
      <w:r>
        <w:rPr>
          <w:spacing w:val="-4"/>
        </w:rPr>
        <w:t>,下午15:00—18:00。</w:t>
      </w:r>
    </w:p>
    <w:p>
      <w:pPr>
        <w:ind w:left="789"/>
        <w:spacing w:before="246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三、报到地点</w:t>
      </w:r>
    </w:p>
    <w:p>
      <w:pPr>
        <w:pStyle w:val="BodyText"/>
        <w:spacing w:before="105" w:line="222" w:lineRule="auto"/>
        <w:jc w:val="righ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609398</wp:posOffset>
            </wp:positionH>
            <wp:positionV relativeFrom="paragraph">
              <wp:posOffset>-79590</wp:posOffset>
            </wp:positionV>
            <wp:extent cx="1517899" cy="151121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17899" cy="1511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"/>
        </w:rPr>
        <w:t>耒阳市教育局人事股206室(地址：耒阳市西湖路137号)。</w:t>
      </w:r>
    </w:p>
    <w:p>
      <w:pPr>
        <w:ind w:left="789"/>
        <w:spacing w:before="215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8"/>
        </w:rPr>
        <w:t>四</w:t>
      </w:r>
      <w:r>
        <w:rPr>
          <w:rFonts w:ascii="SimHei" w:hAnsi="SimHei" w:eastAsia="SimHei" w:cs="SimHei"/>
          <w:sz w:val="32"/>
          <w:szCs w:val="32"/>
          <w:spacing w:val="-80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18"/>
        </w:rPr>
        <w:t>、报到需携带材料</w:t>
      </w:r>
    </w:p>
    <w:p>
      <w:pPr>
        <w:pStyle w:val="BodyText"/>
        <w:ind w:left="149" w:right="131" w:firstLine="640"/>
        <w:spacing w:before="53" w:line="286" w:lineRule="auto"/>
        <w:rPr/>
      </w:pPr>
      <w:r>
        <w:rPr>
          <w:spacing w:val="8"/>
        </w:rPr>
        <w:t>1.耒阳市2026届公费师范毕业生报到表(</w:t>
      </w:r>
      <w:r>
        <w:rPr>
          <w:spacing w:val="7"/>
        </w:rPr>
        <w:t>贴本人近期1寸</w:t>
      </w:r>
      <w:r>
        <w:rPr/>
        <w:t xml:space="preserve"> </w:t>
      </w:r>
      <w:r>
        <w:rPr>
          <w:spacing w:val="17"/>
        </w:rPr>
        <w:t>免冠照)</w:t>
      </w:r>
    </w:p>
    <w:p>
      <w:pPr>
        <w:pStyle w:val="BodyText"/>
        <w:ind w:left="789"/>
        <w:spacing w:before="178" w:line="222" w:lineRule="auto"/>
        <w:rPr/>
      </w:pPr>
      <w:r>
        <w:rPr>
          <w:rFonts w:ascii="Times New Roman" w:hAnsi="Times New Roman" w:eastAsia="Times New Roman" w:cs="Times New Roman"/>
          <w:spacing w:val="-9"/>
        </w:rPr>
        <w:t>2.</w:t>
      </w:r>
      <w:r>
        <w:rPr>
          <w:spacing w:val="-9"/>
        </w:rPr>
        <w:t>本人有效居民身份证原件及复印件。</w:t>
      </w:r>
    </w:p>
    <w:p>
      <w:pPr>
        <w:pStyle w:val="BodyText"/>
        <w:ind w:left="789"/>
        <w:spacing w:before="155" w:line="221" w:lineRule="auto"/>
        <w:rPr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毕业证(学位证)原件及复印件。</w:t>
      </w:r>
    </w:p>
    <w:p>
      <w:pPr>
        <w:spacing w:line="221" w:lineRule="auto"/>
        <w:sectPr>
          <w:footerReference w:type="default" r:id="rId1"/>
          <w:pgSz w:w="12040" w:h="16910"/>
          <w:pgMar w:top="1287" w:right="1700" w:bottom="1849" w:left="1520" w:header="0" w:footer="1789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right="88" w:firstLine="629"/>
        <w:spacing w:before="104" w:line="312" w:lineRule="auto"/>
        <w:jc w:val="both"/>
        <w:rPr/>
      </w:pPr>
      <w:r>
        <w:rPr>
          <w:spacing w:val="-16"/>
        </w:rPr>
        <w:t>4.教师资格证原件及复印件。未取得教师资格证者，需提供</w:t>
      </w:r>
      <w:r>
        <w:rPr>
          <w:spacing w:val="7"/>
        </w:rPr>
        <w:t xml:space="preserve"> </w:t>
      </w:r>
      <w:r>
        <w:rPr>
          <w:spacing w:val="-5"/>
        </w:rPr>
        <w:t>有效期内的《中小学教师资格考试合格证明》或《师范生教师</w:t>
      </w:r>
      <w:r>
        <w:rPr>
          <w:spacing w:val="14"/>
        </w:rPr>
        <w:t xml:space="preserve"> </w:t>
      </w:r>
      <w:r>
        <w:rPr>
          <w:spacing w:val="-34"/>
        </w:rPr>
        <w:t>职业能力证书》。</w:t>
      </w:r>
    </w:p>
    <w:p>
      <w:pPr>
        <w:ind w:left="629"/>
        <w:spacing w:before="21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"/>
        </w:rPr>
        <w:t>五、有关要求</w:t>
      </w:r>
    </w:p>
    <w:p>
      <w:pPr>
        <w:pStyle w:val="BodyText"/>
        <w:ind w:left="629"/>
        <w:spacing w:before="182" w:line="221" w:lineRule="auto"/>
        <w:rPr/>
      </w:pPr>
      <w:r>
        <w:rPr>
          <w:spacing w:val="-15"/>
        </w:rPr>
        <w:t>1.毕业生须本人现场报到，不得委托代办。</w:t>
      </w:r>
    </w:p>
    <w:p>
      <w:pPr>
        <w:pStyle w:val="BodyText"/>
        <w:ind w:left="629"/>
        <w:spacing w:before="154" w:line="265" w:lineRule="auto"/>
        <w:rPr>
          <w:sz w:val="33"/>
          <w:szCs w:val="33"/>
        </w:rPr>
      </w:pPr>
      <w:r>
        <w:rPr>
          <w:sz w:val="33"/>
          <w:szCs w:val="33"/>
          <w:spacing w:val="-22"/>
        </w:rPr>
        <w:t>2.未在规定时间报到且未说明原因的，视为自动顺延分</w:t>
      </w:r>
      <w:r>
        <w:rPr>
          <w:sz w:val="33"/>
          <w:szCs w:val="33"/>
          <w:spacing w:val="-23"/>
        </w:rPr>
        <w:t>配。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25"/>
        </w:rPr>
        <w:t>3.本次分配实行人数与岗位计划等额，不具备上岗条件的毕</w:t>
      </w:r>
    </w:p>
    <w:p>
      <w:pPr>
        <w:pStyle w:val="BodyText"/>
        <w:spacing w:before="148" w:line="222" w:lineRule="auto"/>
        <w:rPr>
          <w:sz w:val="33"/>
          <w:szCs w:val="33"/>
        </w:rPr>
      </w:pPr>
      <w:r>
        <w:rPr>
          <w:sz w:val="33"/>
          <w:szCs w:val="33"/>
          <w:spacing w:val="-22"/>
        </w:rPr>
        <w:t>业生，不参与本次分配。</w:t>
      </w:r>
    </w:p>
    <w:p>
      <w:pPr>
        <w:pStyle w:val="BodyText"/>
        <w:ind w:left="629"/>
        <w:spacing w:before="169" w:line="221" w:lineRule="auto"/>
        <w:rPr/>
      </w:pPr>
      <w:r>
        <w:rPr>
          <w:rFonts w:ascii="Times New Roman" w:hAnsi="Times New Roman" w:eastAsia="Times New Roman" w:cs="Times New Roman"/>
          <w:spacing w:val="-9"/>
        </w:rPr>
        <w:t>4.</w:t>
      </w:r>
      <w:r>
        <w:rPr>
          <w:spacing w:val="-9"/>
        </w:rPr>
        <w:t>报到现场进行资格初审，合格者进入后续分配环节。</w:t>
      </w:r>
    </w:p>
    <w:p>
      <w:pPr>
        <w:pStyle w:val="BodyText"/>
        <w:ind w:right="4" w:firstLine="629"/>
        <w:spacing w:before="158" w:line="263" w:lineRule="auto"/>
        <w:rPr/>
      </w:pPr>
      <w:r>
        <w:rPr>
          <w:rFonts w:ascii="Times New Roman" w:hAnsi="Times New Roman" w:eastAsia="Times New Roman" w:cs="Times New Roman"/>
          <w:spacing w:val="-10"/>
        </w:rPr>
        <w:t>5.</w:t>
      </w:r>
      <w:r>
        <w:rPr>
          <w:spacing w:val="-10"/>
        </w:rPr>
        <w:t>上岗前需进行入职查询、岗前培训，岗前培训具体时间、</w:t>
      </w:r>
      <w:r>
        <w:rPr>
          <w:spacing w:val="9"/>
        </w:rPr>
        <w:t xml:space="preserve"> </w:t>
      </w:r>
      <w:r>
        <w:rPr>
          <w:spacing w:val="-16"/>
        </w:rPr>
        <w:t>地点另行通知。</w:t>
      </w:r>
    </w:p>
    <w:p>
      <w:pPr>
        <w:ind w:left="629"/>
        <w:spacing w:before="192" w:line="22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六、咨询电话</w:t>
      </w:r>
    </w:p>
    <w:p>
      <w:pPr>
        <w:pStyle w:val="BodyText"/>
        <w:ind w:left="629"/>
        <w:spacing w:before="156" w:line="222" w:lineRule="auto"/>
        <w:rPr>
          <w:sz w:val="33"/>
          <w:szCs w:val="33"/>
        </w:rPr>
      </w:pPr>
      <w:r>
        <w:rPr>
          <w:sz w:val="33"/>
          <w:szCs w:val="33"/>
          <w:spacing w:val="-2"/>
        </w:rPr>
        <w:t>0734-4320590(教育局人事股)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629"/>
        <w:spacing w:before="115" w:line="221" w:lineRule="auto"/>
        <w:rPr>
          <w:sz w:val="35"/>
          <w:szCs w:val="35"/>
        </w:rPr>
      </w:pPr>
      <w:r>
        <w:rPr>
          <w:sz w:val="35"/>
          <w:szCs w:val="35"/>
          <w:spacing w:val="-27"/>
        </w:rPr>
        <w:t>附件：耒阳市2026届公费师范毕业生报到表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left="5620"/>
        <w:spacing w:before="108" w:line="222" w:lineRule="auto"/>
        <w:rPr>
          <w:sz w:val="33"/>
          <w:szCs w:val="33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3454453</wp:posOffset>
            </wp:positionH>
            <wp:positionV relativeFrom="paragraph">
              <wp:posOffset>-370143</wp:posOffset>
            </wp:positionV>
            <wp:extent cx="1549384" cy="1517668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384" cy="1517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3"/>
          <w:szCs w:val="33"/>
          <w:spacing w:val="-19"/>
        </w:rPr>
        <w:t>耒阳市教育局</w:t>
      </w:r>
    </w:p>
    <w:p>
      <w:pPr>
        <w:ind w:left="7340"/>
        <w:spacing w:before="2" w:line="188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  <w:color w:val="E070C0"/>
          <w:spacing w:val="-5"/>
        </w:rPr>
        <w:t>11</w:t>
      </w:r>
    </w:p>
    <w:p>
      <w:pPr>
        <w:pStyle w:val="BodyText"/>
        <w:ind w:left="5440"/>
        <w:spacing w:before="7" w:line="222" w:lineRule="auto"/>
        <w:rPr>
          <w:sz w:val="34"/>
          <w:szCs w:val="34"/>
        </w:rPr>
      </w:pPr>
      <w:r>
        <w:rPr>
          <w:sz w:val="34"/>
          <w:szCs w:val="34"/>
          <w:spacing w:val="24"/>
        </w:rPr>
        <w:t>2026年6月5日</w:t>
      </w:r>
    </w:p>
    <w:p>
      <w:pPr>
        <w:spacing w:line="222" w:lineRule="auto"/>
        <w:sectPr>
          <w:footerReference w:type="default" r:id="rId3"/>
          <w:pgSz w:w="11900" w:h="16830"/>
          <w:pgMar w:top="1430" w:right="1694" w:bottom="400" w:left="1589" w:header="0" w:footer="0" w:gutter="0"/>
        </w:sectPr>
        <w:rPr>
          <w:sz w:val="34"/>
          <w:szCs w:val="34"/>
        </w:rPr>
      </w:pPr>
    </w:p>
    <w:p>
      <w:pPr>
        <w:ind w:left="154"/>
        <w:spacing w:before="327" w:line="21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附件</w:t>
      </w:r>
    </w:p>
    <w:p>
      <w:pPr>
        <w:ind w:left="861"/>
        <w:spacing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color w:val="404050"/>
          <w:spacing w:val="-39"/>
        </w:rPr>
        <w:t>耒阳市2026届公费师范毕业生报到表</w:t>
      </w:r>
    </w:p>
    <w:p>
      <w:pPr>
        <w:spacing w:line="102" w:lineRule="exact"/>
        <w:rPr/>
      </w:pPr>
      <w:r/>
    </w:p>
    <w:tbl>
      <w:tblPr>
        <w:tblStyle w:val="TableNormal"/>
        <w:tblW w:w="871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54"/>
        <w:gridCol w:w="1408"/>
        <w:gridCol w:w="1019"/>
        <w:gridCol w:w="499"/>
        <w:gridCol w:w="719"/>
        <w:gridCol w:w="819"/>
        <w:gridCol w:w="469"/>
        <w:gridCol w:w="779"/>
        <w:gridCol w:w="340"/>
        <w:gridCol w:w="1713"/>
      </w:tblGrid>
      <w:tr>
        <w:trPr>
          <w:trHeight w:val="624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19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5"/>
              </w:rPr>
              <w:t>姓名</w:t>
            </w:r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ind w:left="263"/>
              <w:spacing w:before="19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性别</w:t>
            </w:r>
          </w:p>
        </w:tc>
        <w:tc>
          <w:tcPr>
            <w:tcW w:w="12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155"/>
              <w:spacing w:before="19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>出生年月</w:t>
            </w:r>
          </w:p>
        </w:tc>
        <w:tc>
          <w:tcPr>
            <w:tcW w:w="111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3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629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>照片</w:t>
            </w:r>
          </w:p>
        </w:tc>
      </w:tr>
      <w:tr>
        <w:trPr>
          <w:trHeight w:val="619" w:hRule="atLeast"/>
        </w:trPr>
        <w:tc>
          <w:tcPr>
            <w:tcW w:w="954" w:type="dxa"/>
            <w:vAlign w:val="top"/>
          </w:tcPr>
          <w:p>
            <w:pPr>
              <w:ind w:left="104"/>
              <w:spacing w:before="195" w:line="22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出生地</w:t>
            </w:r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ind w:left="263"/>
              <w:spacing w:before="192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民族</w:t>
            </w:r>
          </w:p>
        </w:tc>
        <w:tc>
          <w:tcPr>
            <w:tcW w:w="12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155"/>
              <w:spacing w:before="189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政治面貌</w:t>
            </w:r>
          </w:p>
        </w:tc>
        <w:tc>
          <w:tcPr>
            <w:tcW w:w="111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20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193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学历</w:t>
            </w:r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9" w:type="dxa"/>
            <w:vAlign w:val="top"/>
          </w:tcPr>
          <w:p>
            <w:pPr>
              <w:ind w:left="263"/>
              <w:spacing w:before="19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专业</w:t>
            </w:r>
          </w:p>
        </w:tc>
        <w:tc>
          <w:tcPr>
            <w:tcW w:w="1218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155"/>
              <w:spacing w:before="19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毕业时间</w:t>
            </w:r>
          </w:p>
        </w:tc>
        <w:tc>
          <w:tcPr>
            <w:tcW w:w="111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20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3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毕业</w:t>
            </w:r>
          </w:p>
          <w:p>
            <w:pPr>
              <w:ind w:left="225"/>
              <w:spacing w:before="25" w:line="206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>院校</w:t>
            </w:r>
          </w:p>
        </w:tc>
        <w:tc>
          <w:tcPr>
            <w:tcW w:w="3645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288" w:type="dxa"/>
            <w:vAlign w:val="top"/>
            <w:gridSpan w:val="2"/>
          </w:tcPr>
          <w:p>
            <w:pPr>
              <w:ind w:left="36"/>
              <w:spacing w:before="19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教师资格证</w:t>
            </w:r>
          </w:p>
        </w:tc>
        <w:tc>
          <w:tcPr>
            <w:tcW w:w="1119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20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19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8"/>
              </w:rPr>
              <w:t>婚否</w:t>
            </w:r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518" w:type="dxa"/>
            <w:vAlign w:val="top"/>
            <w:gridSpan w:val="2"/>
          </w:tcPr>
          <w:p>
            <w:pPr>
              <w:ind w:left="172"/>
              <w:spacing w:before="19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身份证号码</w:t>
            </w:r>
          </w:p>
        </w:tc>
        <w:tc>
          <w:tcPr>
            <w:tcW w:w="3126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71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619" w:hRule="atLeast"/>
        </w:trPr>
        <w:tc>
          <w:tcPr>
            <w:tcW w:w="2362" w:type="dxa"/>
            <w:vAlign w:val="top"/>
            <w:gridSpan w:val="2"/>
          </w:tcPr>
          <w:p>
            <w:pPr>
              <w:ind w:left="575"/>
              <w:spacing w:before="192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color w:val="304040"/>
                <w:spacing w:val="-2"/>
              </w:rPr>
              <w:t>户口所在地</w:t>
            </w:r>
          </w:p>
        </w:tc>
        <w:tc>
          <w:tcPr>
            <w:tcW w:w="6357" w:type="dxa"/>
            <w:vAlign w:val="top"/>
            <w:gridSpan w:val="8"/>
          </w:tcPr>
          <w:p>
            <w:pPr>
              <w:ind w:left="1052"/>
              <w:spacing w:before="19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省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      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市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 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县</w:t>
            </w:r>
          </w:p>
        </w:tc>
      </w:tr>
      <w:tr>
        <w:trPr>
          <w:trHeight w:val="619" w:hRule="atLeast"/>
        </w:trPr>
        <w:tc>
          <w:tcPr>
            <w:tcW w:w="2362" w:type="dxa"/>
            <w:vAlign w:val="top"/>
            <w:gridSpan w:val="2"/>
          </w:tcPr>
          <w:p>
            <w:pPr>
              <w:ind w:left="454"/>
              <w:spacing w:before="193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家庭详细地址</w:t>
            </w:r>
          </w:p>
        </w:tc>
        <w:tc>
          <w:tcPr>
            <w:tcW w:w="3056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ind w:left="137"/>
              <w:spacing w:before="196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联系电话</w:t>
            </w:r>
          </w:p>
        </w:tc>
        <w:tc>
          <w:tcPr>
            <w:tcW w:w="205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20" w:hRule="atLeast"/>
        </w:trPr>
        <w:tc>
          <w:tcPr>
            <w:tcW w:w="2362" w:type="dxa"/>
            <w:vAlign w:val="top"/>
            <w:gridSpan w:val="2"/>
          </w:tcPr>
          <w:p>
            <w:pPr>
              <w:ind w:left="694"/>
              <w:spacing w:before="202" w:line="22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color w:val="404040"/>
                <w:spacing w:val="2"/>
              </w:rPr>
              <w:t>通讯地址</w:t>
            </w:r>
          </w:p>
        </w:tc>
        <w:tc>
          <w:tcPr>
            <w:tcW w:w="3056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ind w:left="137"/>
              <w:spacing w:before="19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邮政编码</w:t>
            </w:r>
          </w:p>
        </w:tc>
        <w:tc>
          <w:tcPr>
            <w:tcW w:w="2053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620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4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6"/>
              </w:rPr>
              <w:t>学习</w:t>
            </w:r>
          </w:p>
          <w:p>
            <w:pPr>
              <w:ind w:left="225"/>
              <w:spacing w:line="213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7"/>
              </w:rPr>
              <w:t>简历</w:t>
            </w:r>
          </w:p>
        </w:tc>
        <w:tc>
          <w:tcPr>
            <w:tcW w:w="7765" w:type="dxa"/>
            <w:vAlign w:val="top"/>
            <w:gridSpan w:val="9"/>
          </w:tcPr>
          <w:p>
            <w:pPr>
              <w:pStyle w:val="TableText"/>
              <w:rPr/>
            </w:pPr>
            <w:r/>
          </w:p>
        </w:tc>
      </w:tr>
      <w:tr>
        <w:trPr>
          <w:trHeight w:val="629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4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获奖</w:t>
            </w:r>
          </w:p>
          <w:p>
            <w:pPr>
              <w:ind w:left="225"/>
              <w:spacing w:before="25" w:line="204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情况</w:t>
            </w:r>
          </w:p>
        </w:tc>
        <w:tc>
          <w:tcPr>
            <w:tcW w:w="7765" w:type="dxa"/>
            <w:vAlign w:val="top"/>
            <w:gridSpan w:val="9"/>
          </w:tcPr>
          <w:p>
            <w:pPr>
              <w:pStyle w:val="TableText"/>
              <w:rPr/>
            </w:pPr>
            <w:r/>
          </w:p>
        </w:tc>
      </w:tr>
      <w:tr>
        <w:trPr>
          <w:trHeight w:val="609" w:hRule="atLeast"/>
        </w:trPr>
        <w:tc>
          <w:tcPr>
            <w:tcW w:w="95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2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25" w:right="206"/>
              <w:spacing w:before="78" w:line="237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5"/>
              </w:rPr>
              <w:t>家庭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主要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16"/>
              </w:rPr>
              <w:t>成员</w:t>
            </w:r>
          </w:p>
        </w:tc>
        <w:tc>
          <w:tcPr>
            <w:tcW w:w="1408" w:type="dxa"/>
            <w:vAlign w:val="top"/>
          </w:tcPr>
          <w:p>
            <w:pPr>
              <w:ind w:left="330"/>
              <w:spacing w:before="19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5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名</w:t>
            </w:r>
          </w:p>
        </w:tc>
        <w:tc>
          <w:tcPr>
            <w:tcW w:w="2237" w:type="dxa"/>
            <w:vAlign w:val="top"/>
            <w:gridSpan w:val="3"/>
          </w:tcPr>
          <w:p>
            <w:pPr>
              <w:ind w:left="762"/>
              <w:spacing w:before="19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关</w:t>
            </w:r>
            <w:r>
              <w:rPr>
                <w:rFonts w:ascii="SimSun" w:hAnsi="SimSun" w:eastAsia="SimSun" w:cs="SimSun"/>
                <w:sz w:val="24"/>
                <w:szCs w:val="24"/>
                <w:spacing w:val="4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系</w:t>
            </w:r>
          </w:p>
        </w:tc>
        <w:tc>
          <w:tcPr>
            <w:tcW w:w="4120" w:type="dxa"/>
            <w:vAlign w:val="top"/>
            <w:gridSpan w:val="5"/>
          </w:tcPr>
          <w:p>
            <w:pPr>
              <w:ind w:left="1246"/>
              <w:spacing w:before="195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工作单位及职务</w:t>
            </w:r>
          </w:p>
        </w:tc>
      </w:tr>
      <w:tr>
        <w:trPr>
          <w:trHeight w:val="609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7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412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62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7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412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630" w:hRule="atLeast"/>
        </w:trPr>
        <w:tc>
          <w:tcPr>
            <w:tcW w:w="95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7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412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609" w:hRule="atLeast"/>
        </w:trPr>
        <w:tc>
          <w:tcPr>
            <w:tcW w:w="95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0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237" w:type="dxa"/>
            <w:vAlign w:val="top"/>
            <w:gridSpan w:val="3"/>
          </w:tcPr>
          <w:p>
            <w:pPr>
              <w:ind w:left="402"/>
              <w:spacing w:before="154" w:line="21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4"/>
                <w:w w:val="97"/>
              </w:rPr>
              <w:t>```markdown</w:t>
            </w:r>
            <w:r>
              <w:rPr>
                <w:sz w:val="24"/>
                <w:szCs w:val="24"/>
                <w:position w:val="-3"/>
              </w:rPr>
              <w:drawing>
                <wp:inline distT="0" distB="0" distL="0" distR="0">
                  <wp:extent cx="116069" cy="154381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6069" cy="154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imSun" w:hAnsi="SimSun" w:eastAsia="SimSun" w:cs="SimSun"/>
                <w:sz w:val="24"/>
                <w:szCs w:val="24"/>
                <w:spacing w:val="-10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4"/>
                <w:w w:val="97"/>
              </w:rPr>
              <w:t>```</w:t>
            </w:r>
          </w:p>
        </w:tc>
        <w:tc>
          <w:tcPr>
            <w:tcW w:w="412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2038" w:hRule="atLeast"/>
        </w:trPr>
        <w:tc>
          <w:tcPr>
            <w:tcW w:w="954" w:type="dxa"/>
            <w:vAlign w:val="top"/>
          </w:tcPr>
          <w:p>
            <w:pPr>
              <w:pStyle w:val="TableText"/>
              <w:spacing w:line="338" w:lineRule="auto"/>
              <w:rPr/>
            </w:pPr>
            <w:r/>
          </w:p>
          <w:p>
            <w:pPr>
              <w:pStyle w:val="TableText"/>
              <w:spacing w:line="338" w:lineRule="auto"/>
              <w:rPr/>
            </w:pPr>
            <w:r/>
          </w:p>
          <w:p>
            <w:pPr>
              <w:ind w:left="225"/>
              <w:spacing w:before="78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审查</w:t>
            </w:r>
          </w:p>
          <w:p>
            <w:pPr>
              <w:ind w:left="225"/>
              <w:spacing w:before="13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意见</w:t>
            </w:r>
          </w:p>
        </w:tc>
        <w:tc>
          <w:tcPr>
            <w:tcW w:w="7765" w:type="dxa"/>
            <w:vAlign w:val="top"/>
            <w:gridSpan w:val="9"/>
          </w:tcPr>
          <w:p>
            <w:pPr>
              <w:ind w:left="3630"/>
              <w:spacing w:before="121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5515</w:t>
            </w:r>
          </w:p>
        </w:tc>
      </w:tr>
      <w:tr>
        <w:trPr>
          <w:trHeight w:val="605" w:hRule="atLeast"/>
        </w:trPr>
        <w:tc>
          <w:tcPr>
            <w:tcW w:w="954" w:type="dxa"/>
            <w:vAlign w:val="top"/>
          </w:tcPr>
          <w:p>
            <w:pPr>
              <w:ind w:left="225"/>
              <w:spacing w:before="191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>备注</w:t>
            </w:r>
          </w:p>
        </w:tc>
        <w:tc>
          <w:tcPr>
            <w:tcW w:w="7765" w:type="dxa"/>
            <w:vAlign w:val="top"/>
            <w:gridSpan w:val="9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pgSz w:w="11900" w:h="16810"/>
      <w:pgMar w:top="1428" w:right="1405" w:bottom="400" w:left="176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50" w:lineRule="exact"/>
      <w:rPr/>
    </w:pPr>
    <w:r>
      <w:rPr>
        <w:position w:val="-1"/>
      </w:rPr>
      <w:drawing>
        <wp:inline distT="0" distB="0" distL="0" distR="0">
          <wp:extent cx="5575255" cy="31769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5575255" cy="31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footer" Target="footer2.xml"/><Relationship Id="rId2" Type="http://schemas.openxmlformats.org/officeDocument/2006/relationships/image" Target="media/image2.png"/><Relationship Id="rId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2026-06-05T12:39:24Z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2026-06-05T12:39:25</vt:filetime>
  </property>
  <property fmtid="{D5CDD505-2E9C-101B-9397-08002B2CF9AE}" pid="4" name="UsrData">
    <vt:lpwstr>6a2252fa8cab72001f800758wl</vt:lpwstr>
  </property>
</Properties>
</file>